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rPr>
          <w:rFonts w:ascii="Bookman Old Style" w:hAnsi="Bookman Old Style" w:cs="Calibri"/>
          <w:b/>
          <w:i/>
          <w:sz w:val="28"/>
          <w:szCs w:val="28"/>
        </w:rPr>
      </w:pPr>
    </w:p>
    <w:p w:rsidR="00C02E99" w:rsidRPr="006376BD" w:rsidRDefault="00C02E99" w:rsidP="006376B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i/>
          <w:color w:val="FF0000"/>
          <w:sz w:val="28"/>
          <w:szCs w:val="28"/>
        </w:rPr>
      </w:pPr>
      <w:r w:rsidRPr="00C02E99">
        <w:rPr>
          <w:rFonts w:ascii="Bookman Old Style" w:hAnsi="Bookman Old Style" w:cs="Calibri"/>
          <w:b/>
          <w:i/>
          <w:color w:val="FF0000"/>
          <w:sz w:val="28"/>
          <w:szCs w:val="28"/>
        </w:rPr>
        <w:t>ПАМЯТКА  ДЛЯ</w:t>
      </w:r>
      <w:r>
        <w:rPr>
          <w:rFonts w:ascii="Bookman Old Style" w:hAnsi="Bookman Old Style" w:cs="Calibri"/>
          <w:b/>
          <w:i/>
          <w:color w:val="FF0000"/>
          <w:sz w:val="28"/>
          <w:szCs w:val="28"/>
        </w:rPr>
        <w:t xml:space="preserve">  </w:t>
      </w:r>
      <w:r w:rsidRPr="00C02E99">
        <w:rPr>
          <w:rFonts w:ascii="Bookman Old Style" w:hAnsi="Bookman Old Style" w:cs="Calibri"/>
          <w:b/>
          <w:i/>
          <w:color w:val="FF0000"/>
          <w:sz w:val="28"/>
          <w:szCs w:val="28"/>
        </w:rPr>
        <w:t>РОДИТЕЛЕЙ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8"/>
          <w:szCs w:val="28"/>
        </w:rPr>
      </w:pPr>
    </w:p>
    <w:p w:rsidR="00C02E99" w:rsidRPr="00C02E99" w:rsidRDefault="00C02E99" w:rsidP="00C02E9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b/>
          <w:color w:val="0070C0"/>
          <w:sz w:val="28"/>
          <w:szCs w:val="28"/>
        </w:rPr>
        <w:t>Сотрудничество</w:t>
      </w:r>
      <w:r>
        <w:rPr>
          <w:rFonts w:ascii="Bookman Old Style" w:hAnsi="Bookman Old Style" w:cs="Calibri"/>
          <w:sz w:val="28"/>
          <w:szCs w:val="28"/>
        </w:rPr>
        <w:t xml:space="preserve"> логопеда и  </w:t>
      </w:r>
      <w:r w:rsidRPr="00C02E99">
        <w:rPr>
          <w:rFonts w:ascii="Bookman Old Style" w:hAnsi="Bookman Old Style" w:cs="Calibri"/>
          <w:sz w:val="28"/>
          <w:szCs w:val="28"/>
        </w:rPr>
        <w:t>семьи определяет общий успех коррекционного обучения, что особенно заметно в условиях дошкольного логопедического пункта.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В условиях логопункта ребенок получает индивидуальную коррекционную помощь всего 2-3 раза в неделю, поэтому ее результативность за</w:t>
      </w:r>
      <w:r>
        <w:rPr>
          <w:rFonts w:ascii="Bookman Old Style" w:hAnsi="Bookman Old Style" w:cs="Calibri"/>
          <w:sz w:val="28"/>
          <w:szCs w:val="28"/>
        </w:rPr>
        <w:t>висит, в том числе и от степени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 xml:space="preserve">заинтересованности и участия мам и пап в исправлении речи своего малыша. Важная роль в сотрудничестве родителей и учителя-логопеда отводится </w:t>
      </w:r>
      <w:r w:rsidRPr="00C02E99">
        <w:rPr>
          <w:rFonts w:ascii="Bookman Old Style" w:hAnsi="Bookman Old Style" w:cs="Calibri"/>
          <w:i/>
          <w:sz w:val="28"/>
          <w:szCs w:val="28"/>
        </w:rPr>
        <w:t>домашним заданиям</w:t>
      </w:r>
      <w:r w:rsidRPr="00C02E99">
        <w:rPr>
          <w:rFonts w:ascii="Bookman Old Style" w:hAnsi="Bookman Old Style" w:cs="Calibri"/>
          <w:sz w:val="28"/>
          <w:szCs w:val="28"/>
        </w:rPr>
        <w:t>.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color w:val="0070C0"/>
          <w:sz w:val="28"/>
          <w:szCs w:val="28"/>
          <w:u w:val="single"/>
        </w:rPr>
      </w:pPr>
      <w:r w:rsidRPr="00C02E99">
        <w:rPr>
          <w:rFonts w:ascii="Bookman Old Style" w:hAnsi="Bookman Old Style" w:cs="Calibri"/>
          <w:b/>
          <w:color w:val="0070C0"/>
          <w:sz w:val="28"/>
          <w:szCs w:val="28"/>
          <w:u w:val="single"/>
        </w:rPr>
        <w:t>СОВЕТЫ ЛОГОПЕДА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На начальном этапе для развития, уточнения и совершенствования основных движений органов речи эффективна артикуляционная гимнастика.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Проводить гимнастику нужно ежедневно, чтобы вырабатываемые движения у детей закреплялись, становились более прочными.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*</w:t>
      </w:r>
      <w:r w:rsidRPr="00C02E99">
        <w:rPr>
          <w:rFonts w:ascii="Bookman Old Style" w:hAnsi="Bookman Old Style" w:cs="Calibri"/>
          <w:sz w:val="28"/>
          <w:szCs w:val="28"/>
        </w:rPr>
        <w:t>каждый день играйте перед зеркалом в логопедическую зарядку;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*</w:t>
      </w:r>
      <w:r w:rsidRPr="00C02E99">
        <w:rPr>
          <w:rFonts w:ascii="Bookman Old Style" w:hAnsi="Bookman Old Style" w:cs="Calibri"/>
          <w:sz w:val="28"/>
          <w:szCs w:val="28"/>
        </w:rPr>
        <w:t>нежелательно выполнение гимнастики сразу после еды;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*</w:t>
      </w:r>
      <w:r w:rsidRPr="00C02E99">
        <w:rPr>
          <w:rFonts w:ascii="Bookman Old Style" w:hAnsi="Bookman Old Style" w:cs="Calibri"/>
          <w:sz w:val="28"/>
          <w:szCs w:val="28"/>
        </w:rPr>
        <w:t xml:space="preserve"> взрослый следит за качеством и точностью выполняемых движений;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             *</w:t>
      </w:r>
      <w:r w:rsidRPr="00C02E99">
        <w:rPr>
          <w:rFonts w:ascii="Bookman Old Style" w:hAnsi="Bookman Old Style" w:cs="Calibri"/>
          <w:sz w:val="28"/>
          <w:szCs w:val="28"/>
        </w:rPr>
        <w:t xml:space="preserve"> заниматься по 3-5 минут каждый день.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i/>
          <w:sz w:val="28"/>
          <w:szCs w:val="28"/>
          <w:u w:val="single"/>
        </w:rPr>
      </w:pP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b/>
          <w:i/>
          <w:color w:val="0070C0"/>
          <w:sz w:val="28"/>
          <w:szCs w:val="28"/>
          <w:u w:val="single"/>
        </w:rPr>
      </w:pPr>
      <w:r w:rsidRPr="00C02E99">
        <w:rPr>
          <w:rFonts w:ascii="Bookman Old Style" w:hAnsi="Bookman Old Style" w:cs="Calibri"/>
          <w:b/>
          <w:i/>
          <w:color w:val="0070C0"/>
          <w:sz w:val="28"/>
          <w:szCs w:val="28"/>
          <w:u w:val="single"/>
        </w:rPr>
        <w:t>Регулярное выполнение артикуляционной гимнастики поможет: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-  улучшить кровоснабжение артикуляционных органов;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-  улучшить подвижность артикуляционных органов;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  <w:r w:rsidRPr="00C02E99">
        <w:rPr>
          <w:rFonts w:ascii="Bookman Old Style" w:hAnsi="Bookman Old Style" w:cs="Calibri"/>
          <w:sz w:val="28"/>
          <w:szCs w:val="28"/>
        </w:rPr>
        <w:t>- укрепить мышечную систему языка, губ, щёк;</w:t>
      </w: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1136"/>
        <w:rPr>
          <w:rFonts w:ascii="Bookman Old Style" w:hAnsi="Bookman Old Style" w:cs="Calibri"/>
          <w:sz w:val="28"/>
          <w:szCs w:val="28"/>
        </w:rPr>
      </w:pPr>
    </w:p>
    <w:p w:rsidR="00C02E99" w:rsidRPr="00C02E99" w:rsidRDefault="00C02E99" w:rsidP="00C02E9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i/>
          <w:sz w:val="28"/>
          <w:szCs w:val="28"/>
        </w:rPr>
      </w:pPr>
    </w:p>
    <w:p w:rsidR="00894690" w:rsidRPr="00C02E99" w:rsidRDefault="00894690" w:rsidP="00C02E9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894690" w:rsidRPr="00C02E99" w:rsidSect="00C02E99">
      <w:pgSz w:w="11906" w:h="16838"/>
      <w:pgMar w:top="1134" w:right="850" w:bottom="1134" w:left="1701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E99"/>
    <w:rsid w:val="005474BF"/>
    <w:rsid w:val="006376BD"/>
    <w:rsid w:val="007E2589"/>
    <w:rsid w:val="00894690"/>
    <w:rsid w:val="00C02E99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2017-02-09T03:19:00Z</dcterms:created>
  <dcterms:modified xsi:type="dcterms:W3CDTF">2017-02-09T03:26:00Z</dcterms:modified>
</cp:coreProperties>
</file>